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70BE" w14:textId="77777777" w:rsidR="00CF1A09" w:rsidRDefault="00CF1A09" w:rsidP="00CF1A09">
      <w:pPr>
        <w:jc w:val="center"/>
        <w:rPr>
          <w:b/>
          <w:u w:val="single"/>
        </w:rPr>
      </w:pPr>
    </w:p>
    <w:p w14:paraId="228837EA" w14:textId="50D3B76A" w:rsidR="00A65D34" w:rsidRDefault="00A65D34" w:rsidP="00A65D34">
      <w:pPr>
        <w:spacing w:after="0"/>
        <w:ind w:left="360"/>
        <w:jc w:val="center"/>
        <w:rPr>
          <w:b/>
          <w:u w:val="single"/>
        </w:rPr>
      </w:pPr>
      <w:r>
        <w:rPr>
          <w:b/>
          <w:u w:val="single"/>
        </w:rPr>
        <w:t>Air University</w:t>
      </w:r>
    </w:p>
    <w:p w14:paraId="0A87E030" w14:textId="4BFD4532" w:rsidR="00A65D34" w:rsidRDefault="00A65D34" w:rsidP="00A65D34">
      <w:pPr>
        <w:spacing w:after="0"/>
        <w:ind w:left="360"/>
        <w:jc w:val="center"/>
        <w:rPr>
          <w:b/>
          <w:u w:val="single"/>
        </w:rPr>
      </w:pPr>
      <w:r w:rsidRPr="00A65D34">
        <w:rPr>
          <w:b/>
          <w:u w:val="single"/>
        </w:rPr>
        <w:t>Policy</w:t>
      </w:r>
      <w:r>
        <w:rPr>
          <w:b/>
          <w:u w:val="single"/>
        </w:rPr>
        <w:t xml:space="preserve"> -</w:t>
      </w:r>
      <w:r w:rsidRPr="00A65D34">
        <w:rPr>
          <w:b/>
          <w:u w:val="single"/>
        </w:rPr>
        <w:t xml:space="preserve"> (e.g. an Access and Participation plan) </w:t>
      </w:r>
      <w:r>
        <w:rPr>
          <w:b/>
          <w:u w:val="single"/>
        </w:rPr>
        <w:t>A</w:t>
      </w:r>
      <w:r w:rsidRPr="00A65D34">
        <w:rPr>
          <w:b/>
          <w:u w:val="single"/>
        </w:rPr>
        <w:t xml:space="preserve">ddressing </w:t>
      </w:r>
      <w:r>
        <w:rPr>
          <w:b/>
          <w:u w:val="single"/>
        </w:rPr>
        <w:t>W</w:t>
      </w:r>
      <w:r w:rsidRPr="00A65D34">
        <w:rPr>
          <w:b/>
          <w:u w:val="single"/>
        </w:rPr>
        <w:t xml:space="preserve">omen's </w:t>
      </w:r>
      <w:r>
        <w:rPr>
          <w:b/>
          <w:u w:val="single"/>
        </w:rPr>
        <w:t>Applications, Acceptance/E</w:t>
      </w:r>
      <w:r w:rsidRPr="00A65D34">
        <w:rPr>
          <w:b/>
          <w:u w:val="single"/>
        </w:rPr>
        <w:t xml:space="preserve">ntry, and </w:t>
      </w:r>
      <w:r>
        <w:rPr>
          <w:b/>
          <w:u w:val="single"/>
        </w:rPr>
        <w:t>P</w:t>
      </w:r>
      <w:r w:rsidRPr="00A65D34">
        <w:rPr>
          <w:b/>
          <w:u w:val="single"/>
        </w:rPr>
        <w:t xml:space="preserve">articipation at the </w:t>
      </w:r>
      <w:r>
        <w:rPr>
          <w:b/>
          <w:u w:val="single"/>
        </w:rPr>
        <w:t>U</w:t>
      </w:r>
      <w:r w:rsidRPr="00A65D34">
        <w:rPr>
          <w:b/>
          <w:u w:val="single"/>
        </w:rPr>
        <w:t>niversity</w:t>
      </w:r>
    </w:p>
    <w:p w14:paraId="1677A5D1" w14:textId="77777777" w:rsidR="0099008D" w:rsidRDefault="0099008D" w:rsidP="0099008D">
      <w:pPr>
        <w:spacing w:after="0"/>
        <w:ind w:left="360"/>
      </w:pPr>
    </w:p>
    <w:p w14:paraId="242B44FC" w14:textId="77777777" w:rsidR="00BA75E5" w:rsidRDefault="00BA75E5" w:rsidP="0099008D">
      <w:pPr>
        <w:spacing w:after="0"/>
        <w:ind w:left="360"/>
      </w:pPr>
    </w:p>
    <w:p w14:paraId="19BD23BC" w14:textId="514EF115" w:rsidR="00BA75E5" w:rsidRDefault="00BA75E5" w:rsidP="0099008D">
      <w:pPr>
        <w:spacing w:after="0"/>
        <w:ind w:left="360"/>
        <w:rPr>
          <w:b/>
          <w:u w:val="single"/>
        </w:rPr>
      </w:pPr>
      <w:r w:rsidRPr="00BA75E5">
        <w:rPr>
          <w:b/>
          <w:u w:val="single"/>
        </w:rPr>
        <w:t>General</w:t>
      </w:r>
    </w:p>
    <w:p w14:paraId="5C839742" w14:textId="77777777" w:rsidR="00BA75E5" w:rsidRDefault="00BA75E5" w:rsidP="0099008D">
      <w:pPr>
        <w:spacing w:after="0"/>
        <w:ind w:left="360"/>
        <w:rPr>
          <w:b/>
          <w:u w:val="single"/>
        </w:rPr>
      </w:pPr>
    </w:p>
    <w:p w14:paraId="2DCF2942" w14:textId="7765DB0F" w:rsidR="00DD699F" w:rsidRDefault="00BA75E5" w:rsidP="00BA75E5">
      <w:pPr>
        <w:spacing w:after="0"/>
        <w:ind w:left="360"/>
        <w:jc w:val="both"/>
      </w:pPr>
      <w:r>
        <w:t xml:space="preserve">Throughout the world, women are underrepresented in various fields of professional education as a result of the segregation in the labor market and the internalization of expectations for women. </w:t>
      </w:r>
      <w:r w:rsidR="009C7C62">
        <w:t xml:space="preserve">We need an </w:t>
      </w:r>
      <w:r>
        <w:t>initiative</w:t>
      </w:r>
      <w:r w:rsidR="009C7C62">
        <w:t xml:space="preserve"> especially</w:t>
      </w:r>
      <w:r>
        <w:t xml:space="preserve"> for rural women involved a community-based education program intended to increase the number of mature </w:t>
      </w:r>
      <w:r w:rsidR="009C7C62">
        <w:t xml:space="preserve">and educated </w:t>
      </w:r>
      <w:r>
        <w:t>women</w:t>
      </w:r>
      <w:r w:rsidR="009C7C62">
        <w:t xml:space="preserve"> in the society</w:t>
      </w:r>
      <w:r>
        <w:t xml:space="preserve">, characterized by its consultative approach to program development and strong </w:t>
      </w:r>
      <w:r w:rsidR="009C7C62">
        <w:t xml:space="preserve">&amp; </w:t>
      </w:r>
      <w:r>
        <w:t>support</w:t>
      </w:r>
      <w:r w:rsidR="009C7C62">
        <w:t>ive university</w:t>
      </w:r>
      <w:r>
        <w:t xml:space="preserve"> systems. For women to become full participants in </w:t>
      </w:r>
      <w:r w:rsidR="009C7C62">
        <w:t xml:space="preserve">professional </w:t>
      </w:r>
      <w:r>
        <w:t>fields,</w:t>
      </w:r>
      <w:r w:rsidR="009C7C62">
        <w:t xml:space="preserve"> concerted</w:t>
      </w:r>
      <w:r>
        <w:t xml:space="preserve"> efforts are needed to combat gender bias</w:t>
      </w:r>
      <w:r w:rsidR="009C7C62">
        <w:t>ed attitudes and mind sets.</w:t>
      </w:r>
    </w:p>
    <w:p w14:paraId="1991B315" w14:textId="1C0426D6" w:rsidR="00A17228" w:rsidRDefault="00A17228" w:rsidP="00BA75E5">
      <w:pPr>
        <w:spacing w:after="0"/>
        <w:ind w:left="360"/>
        <w:jc w:val="both"/>
      </w:pPr>
    </w:p>
    <w:p w14:paraId="6652B203" w14:textId="2A719D23" w:rsidR="00A17228" w:rsidRDefault="00A17228" w:rsidP="00BA75E5">
      <w:pPr>
        <w:spacing w:after="0"/>
        <w:ind w:left="360"/>
        <w:jc w:val="both"/>
        <w:rPr>
          <w:b/>
          <w:u w:val="single"/>
        </w:rPr>
      </w:pPr>
      <w:r w:rsidRPr="00A17228">
        <w:rPr>
          <w:b/>
          <w:u w:val="single"/>
        </w:rPr>
        <w:t>Scope</w:t>
      </w:r>
    </w:p>
    <w:p w14:paraId="63A60F32" w14:textId="7D379218" w:rsidR="00A17228" w:rsidRDefault="00A17228" w:rsidP="00BA75E5">
      <w:pPr>
        <w:spacing w:after="0"/>
        <w:ind w:left="360"/>
        <w:jc w:val="both"/>
        <w:rPr>
          <w:b/>
          <w:u w:val="single"/>
        </w:rPr>
      </w:pPr>
    </w:p>
    <w:p w14:paraId="57EC99A1" w14:textId="06025CCB" w:rsidR="00A17228" w:rsidRPr="00A17228" w:rsidRDefault="00A17228" w:rsidP="00BA75E5">
      <w:pPr>
        <w:spacing w:after="0"/>
        <w:ind w:left="360"/>
        <w:jc w:val="both"/>
      </w:pPr>
      <w:r w:rsidRPr="00A17228">
        <w:t xml:space="preserve">To </w:t>
      </w:r>
      <w:r>
        <w:t xml:space="preserve">enlighten the importance of women population in Pakistan with special focus on Air University females to have easy access in quality education and participation in variety of professional intellectual discourse and to avert the menace of gender </w:t>
      </w:r>
      <w:r w:rsidR="007B3280">
        <w:t>discrimination</w:t>
      </w:r>
      <w:bookmarkStart w:id="0" w:name="_GoBack"/>
      <w:bookmarkEnd w:id="0"/>
      <w:r>
        <w:t xml:space="preserve">.  </w:t>
      </w:r>
    </w:p>
    <w:p w14:paraId="502585F9" w14:textId="77777777" w:rsidR="00DD699F" w:rsidRDefault="00DD699F" w:rsidP="00BA75E5">
      <w:pPr>
        <w:spacing w:after="0"/>
        <w:ind w:left="360"/>
        <w:jc w:val="both"/>
      </w:pPr>
    </w:p>
    <w:p w14:paraId="343923C3" w14:textId="3D4F377A" w:rsidR="00BA75E5" w:rsidRPr="00DD699F" w:rsidRDefault="00DD699F" w:rsidP="00BA75E5">
      <w:pPr>
        <w:spacing w:after="0"/>
        <w:ind w:left="360"/>
        <w:jc w:val="both"/>
        <w:rPr>
          <w:b/>
          <w:u w:val="single"/>
        </w:rPr>
      </w:pPr>
      <w:r w:rsidRPr="00DD699F">
        <w:rPr>
          <w:b/>
          <w:u w:val="single"/>
        </w:rPr>
        <w:t>Broad Parameters</w:t>
      </w:r>
    </w:p>
    <w:p w14:paraId="77648943" w14:textId="0A809058" w:rsidR="00BA75E5" w:rsidRDefault="00BA75E5" w:rsidP="0099008D">
      <w:pPr>
        <w:spacing w:after="0"/>
        <w:ind w:left="360"/>
      </w:pPr>
    </w:p>
    <w:p w14:paraId="012E3433" w14:textId="27D40754" w:rsidR="00DD699F" w:rsidRDefault="00DD699F" w:rsidP="0099008D">
      <w:pPr>
        <w:spacing w:after="0"/>
        <w:ind w:left="360"/>
      </w:pPr>
      <w:r>
        <w:t xml:space="preserve">Policy is formulated to develop ways and measure with a view to give maximum access to </w:t>
      </w:r>
      <w:r w:rsidR="00625B30">
        <w:t xml:space="preserve">female to participate in professional discourse. Provide </w:t>
      </w:r>
      <w:r w:rsidR="00BE4DA5">
        <w:t xml:space="preserve">conducive plat form to females to excel professionally and contribute in the </w:t>
      </w:r>
      <w:r w:rsidR="00A17228">
        <w:t>overall</w:t>
      </w:r>
      <w:r w:rsidR="00BE4DA5">
        <w:t xml:space="preserve"> growth of the Department. Become a </w:t>
      </w:r>
      <w:r w:rsidR="007B3280">
        <w:t>source</w:t>
      </w:r>
      <w:r w:rsidR="00BE4DA5">
        <w:t xml:space="preserve"> of inspiratio</w:t>
      </w:r>
      <w:r w:rsidR="00A17228">
        <w:t xml:space="preserve">n for other females to trigger bulk female population for quality education and professional achievements. </w:t>
      </w:r>
      <w:r w:rsidR="00BE4DA5">
        <w:t xml:space="preserve"> </w:t>
      </w:r>
    </w:p>
    <w:p w14:paraId="5F75CFA7" w14:textId="77777777" w:rsidR="00BA75E5" w:rsidRDefault="00BA75E5" w:rsidP="0099008D">
      <w:pPr>
        <w:spacing w:after="0"/>
        <w:ind w:left="360"/>
      </w:pPr>
    </w:p>
    <w:p w14:paraId="50131CEB" w14:textId="40037394" w:rsidR="00FB39EA" w:rsidRDefault="0099008D" w:rsidP="0099008D">
      <w:pPr>
        <w:spacing w:after="0"/>
        <w:ind w:left="360"/>
        <w:rPr>
          <w:b/>
          <w:u w:val="single"/>
        </w:rPr>
      </w:pPr>
      <w:r>
        <w:t>1.</w:t>
      </w:r>
      <w:r>
        <w:tab/>
      </w:r>
      <w:r w:rsidRPr="0099008D">
        <w:rPr>
          <w:b/>
          <w:u w:val="single"/>
        </w:rPr>
        <w:t>Women Access &amp; Participation Plan</w:t>
      </w:r>
      <w:r w:rsidR="00FB39EA">
        <w:rPr>
          <w:b/>
          <w:u w:val="single"/>
        </w:rPr>
        <w:t xml:space="preserve">. </w:t>
      </w:r>
    </w:p>
    <w:p w14:paraId="13FC9A53" w14:textId="77777777" w:rsidR="00FB39EA" w:rsidRDefault="00FB39EA" w:rsidP="0099008D">
      <w:pPr>
        <w:spacing w:after="0"/>
        <w:ind w:left="360"/>
        <w:rPr>
          <w:b/>
          <w:u w:val="single"/>
        </w:rPr>
      </w:pPr>
    </w:p>
    <w:p w14:paraId="3F26FD4A" w14:textId="77777777" w:rsidR="0089071A" w:rsidRDefault="00FB39EA" w:rsidP="0089071A">
      <w:pPr>
        <w:spacing w:after="0"/>
        <w:ind w:left="1440" w:hanging="720"/>
      </w:pPr>
      <w:r w:rsidRPr="00FB39EA">
        <w:t>a.</w:t>
      </w:r>
      <w:r w:rsidRPr="00FB39EA">
        <w:tab/>
      </w:r>
      <w:r>
        <w:t xml:space="preserve">Female gender enjoys equal rights in the </w:t>
      </w:r>
      <w:r w:rsidR="0089071A">
        <w:t>overall</w:t>
      </w:r>
      <w:r>
        <w:t xml:space="preserve"> functionality of the Air University</w:t>
      </w:r>
      <w:r w:rsidR="0089071A">
        <w:t>.</w:t>
      </w:r>
    </w:p>
    <w:p w14:paraId="23229121" w14:textId="77777777" w:rsidR="00880C8E" w:rsidRDefault="0089071A" w:rsidP="0089071A">
      <w:pPr>
        <w:spacing w:after="0"/>
        <w:ind w:left="1440" w:hanging="720"/>
      </w:pPr>
      <w:r>
        <w:t>b.</w:t>
      </w:r>
      <w:r>
        <w:tab/>
        <w:t>G</w:t>
      </w:r>
      <w:r w:rsidR="00FB39EA">
        <w:t xml:space="preserve">iven access to all related tentacles </w:t>
      </w:r>
      <w:r>
        <w:t>leading</w:t>
      </w:r>
      <w:r w:rsidR="00FB39EA">
        <w:t xml:space="preserve"> to productivity and growth. </w:t>
      </w:r>
    </w:p>
    <w:p w14:paraId="667026A7" w14:textId="77777777" w:rsidR="00880C8E" w:rsidRDefault="00880C8E" w:rsidP="0089071A">
      <w:pPr>
        <w:spacing w:after="0"/>
        <w:ind w:left="1440" w:hanging="720"/>
      </w:pPr>
      <w:r>
        <w:t>c.</w:t>
      </w:r>
      <w:r>
        <w:tab/>
      </w:r>
      <w:r w:rsidR="00FB39EA">
        <w:t xml:space="preserve">Women are given full freedom to participate in all academics, research, and incubation and commercialization domains. </w:t>
      </w:r>
    </w:p>
    <w:p w14:paraId="4E54779D" w14:textId="3DCA3F3D" w:rsidR="0099008D" w:rsidRDefault="00880C8E" w:rsidP="0089071A">
      <w:pPr>
        <w:spacing w:after="0"/>
        <w:ind w:left="1440" w:hanging="720"/>
      </w:pPr>
      <w:r>
        <w:t>d.</w:t>
      </w:r>
      <w:r>
        <w:tab/>
      </w:r>
      <w:r w:rsidR="00FB39EA">
        <w:t xml:space="preserve">Equal participation is ensured in all extra circular activities. </w:t>
      </w:r>
    </w:p>
    <w:p w14:paraId="12E8D829" w14:textId="77BC32ED" w:rsidR="00880C8E" w:rsidRDefault="00880C8E" w:rsidP="0089071A">
      <w:pPr>
        <w:spacing w:after="0"/>
        <w:ind w:left="1440" w:hanging="720"/>
      </w:pPr>
      <w:r>
        <w:t>e.</w:t>
      </w:r>
      <w:r>
        <w:tab/>
        <w:t>Gate entry passes are issued to all females and are searched by female security guards to maintain privacy.</w:t>
      </w:r>
    </w:p>
    <w:p w14:paraId="09FAACCE" w14:textId="665FA9E1" w:rsidR="00880C8E" w:rsidRDefault="00880C8E" w:rsidP="0089071A">
      <w:pPr>
        <w:spacing w:after="0"/>
        <w:ind w:left="1440" w:hanging="720"/>
      </w:pPr>
      <w:proofErr w:type="gramStart"/>
      <w:r>
        <w:t>f</w:t>
      </w:r>
      <w:proofErr w:type="gramEnd"/>
      <w:r>
        <w:t>.</w:t>
      </w:r>
      <w:r>
        <w:tab/>
        <w:t>Encouraged to participate at all National and International professional forums.</w:t>
      </w:r>
    </w:p>
    <w:p w14:paraId="30A0070F" w14:textId="77777777" w:rsidR="00880C8E" w:rsidRDefault="00880C8E" w:rsidP="0089071A">
      <w:pPr>
        <w:spacing w:after="0"/>
        <w:ind w:left="1440" w:hanging="720"/>
      </w:pPr>
      <w:r>
        <w:lastRenderedPageBreak/>
        <w:t>g.</w:t>
      </w:r>
      <w:r>
        <w:tab/>
        <w:t>No female is allowed to stay back in the offices after closure of working hours.</w:t>
      </w:r>
    </w:p>
    <w:p w14:paraId="6DF5600E" w14:textId="77777777" w:rsidR="00880C8E" w:rsidRDefault="00880C8E" w:rsidP="0089071A">
      <w:pPr>
        <w:spacing w:after="0"/>
        <w:ind w:left="1440" w:hanging="720"/>
      </w:pPr>
      <w:r>
        <w:t>h.</w:t>
      </w:r>
      <w:r>
        <w:tab/>
        <w:t>Separate area is designated for females to offer prayers and recite.</w:t>
      </w:r>
    </w:p>
    <w:p w14:paraId="7DF74B37" w14:textId="77777777" w:rsidR="00880C8E" w:rsidRDefault="00880C8E" w:rsidP="0089071A">
      <w:pPr>
        <w:spacing w:after="0"/>
        <w:ind w:left="1440" w:hanging="720"/>
      </w:pPr>
      <w:proofErr w:type="spellStart"/>
      <w:r>
        <w:t>i</w:t>
      </w:r>
      <w:proofErr w:type="spellEnd"/>
      <w:r>
        <w:t>.</w:t>
      </w:r>
      <w:r>
        <w:tab/>
        <w:t>Special tables are marked for females in the library.</w:t>
      </w:r>
    </w:p>
    <w:p w14:paraId="08510207" w14:textId="77777777" w:rsidR="00880C8E" w:rsidRDefault="00880C8E" w:rsidP="0089071A">
      <w:pPr>
        <w:spacing w:after="0"/>
        <w:ind w:left="1440" w:hanging="720"/>
      </w:pPr>
      <w:r>
        <w:t>j.</w:t>
      </w:r>
      <w:r>
        <w:tab/>
        <w:t>Separate wash rooms are designated for females with female sanitary workers.</w:t>
      </w:r>
    </w:p>
    <w:p w14:paraId="7F0510E0" w14:textId="3DF16EA3" w:rsidR="00880C8E" w:rsidRDefault="00880C8E" w:rsidP="0089071A">
      <w:pPr>
        <w:spacing w:after="0"/>
        <w:ind w:left="1440" w:hanging="720"/>
      </w:pPr>
      <w:r>
        <w:t>k.</w:t>
      </w:r>
      <w:r>
        <w:tab/>
        <w:t>Separate windows are marked for females for fee deposit and collection of degrees and related documents.</w:t>
      </w:r>
    </w:p>
    <w:p w14:paraId="722E2779" w14:textId="13D93B1A" w:rsidR="00EA1D65" w:rsidRDefault="00EA1D65" w:rsidP="00EA1D65">
      <w:pPr>
        <w:spacing w:after="0"/>
        <w:rPr>
          <w:b/>
          <w:u w:val="single"/>
        </w:rPr>
      </w:pPr>
      <w:r>
        <w:t>2.</w:t>
      </w:r>
      <w:r>
        <w:tab/>
      </w:r>
      <w:r w:rsidRPr="00EA1D65">
        <w:rPr>
          <w:b/>
          <w:u w:val="single"/>
        </w:rPr>
        <w:t>Procedures</w:t>
      </w:r>
    </w:p>
    <w:p w14:paraId="0FBD0FF1" w14:textId="5253917A" w:rsidR="00EA1D65" w:rsidRPr="00EA1D65" w:rsidRDefault="00EA1D65" w:rsidP="00EA1D65">
      <w:pPr>
        <w:spacing w:after="0"/>
      </w:pPr>
      <w:r w:rsidRPr="00EA1D65">
        <w:tab/>
      </w:r>
    </w:p>
    <w:p w14:paraId="5F6BFB00" w14:textId="69BB8108" w:rsidR="00880C8E" w:rsidRDefault="00EA1D65" w:rsidP="0089071A">
      <w:pPr>
        <w:spacing w:after="0"/>
        <w:ind w:left="1440" w:hanging="720"/>
      </w:pPr>
      <w:r>
        <w:t>a.</w:t>
      </w:r>
      <w:r>
        <w:tab/>
        <w:t>Exclusive data for females will be maintained periodically in coordination with HR Directorate.</w:t>
      </w:r>
    </w:p>
    <w:p w14:paraId="59520308" w14:textId="58340414" w:rsidR="00EA1D65" w:rsidRDefault="00EA1D65" w:rsidP="0089071A">
      <w:pPr>
        <w:spacing w:after="0"/>
        <w:ind w:left="1440" w:hanging="720"/>
      </w:pPr>
      <w:r>
        <w:t>b.</w:t>
      </w:r>
      <w:r>
        <w:tab/>
        <w:t>For all competitions, seminars, academic activities, job fairs and sports events, maximum representation of females will be encouraged and they will be facilitated to participate.</w:t>
      </w:r>
    </w:p>
    <w:p w14:paraId="67558CDE" w14:textId="77777777" w:rsidR="00EA1D65" w:rsidRDefault="00EA1D65" w:rsidP="0089071A">
      <w:pPr>
        <w:spacing w:after="0"/>
        <w:ind w:left="1440" w:hanging="720"/>
      </w:pPr>
      <w:r>
        <w:t>c.</w:t>
      </w:r>
      <w:r>
        <w:tab/>
        <w:t>For honors and awards females will be adequately considered especially those who are representing their native out reached areas.</w:t>
      </w:r>
    </w:p>
    <w:p w14:paraId="5E8D54BF" w14:textId="517EE44F" w:rsidR="00EA1D65" w:rsidRDefault="00EA1D65" w:rsidP="0089071A">
      <w:pPr>
        <w:spacing w:after="0"/>
        <w:ind w:left="1440" w:hanging="720"/>
      </w:pPr>
      <w:r>
        <w:t>d.</w:t>
      </w:r>
      <w:r>
        <w:tab/>
        <w:t xml:space="preserve">Rural areas females will be given special attention in personality development and participation in extracurricular activities to gain more confidence. </w:t>
      </w:r>
    </w:p>
    <w:p w14:paraId="0C09933A" w14:textId="6CCE5E02" w:rsidR="00EA1D65" w:rsidRDefault="00EA1D65" w:rsidP="0089071A">
      <w:pPr>
        <w:spacing w:after="0"/>
        <w:ind w:left="1440" w:hanging="720"/>
      </w:pPr>
      <w:r>
        <w:t>e.</w:t>
      </w:r>
      <w:r>
        <w:tab/>
        <w:t>Special areas will be designated for the guests approaching from out reached areas for rest and refreshments.</w:t>
      </w:r>
    </w:p>
    <w:p w14:paraId="43F9697D" w14:textId="6DF47BD7" w:rsidR="00EA1D65" w:rsidRDefault="00EA1D65" w:rsidP="0089071A">
      <w:pPr>
        <w:spacing w:after="0"/>
        <w:ind w:left="1440" w:hanging="720"/>
      </w:pPr>
      <w:r>
        <w:t>f.</w:t>
      </w:r>
      <w:r>
        <w:tab/>
        <w:t xml:space="preserve">All </w:t>
      </w:r>
      <w:r w:rsidR="007B3280">
        <w:t>complaints</w:t>
      </w:r>
      <w:r>
        <w:t xml:space="preserve"> received against females will be </w:t>
      </w:r>
      <w:r w:rsidR="004D6F5F">
        <w:t>analyzed</w:t>
      </w:r>
      <w:r>
        <w:t xml:space="preserve"> by the discipline committee and appropriate actions will be taken with special focus on justice and </w:t>
      </w:r>
      <w:r w:rsidR="004D6F5F">
        <w:t>available policies on the subject.</w:t>
      </w:r>
    </w:p>
    <w:p w14:paraId="29A395AB" w14:textId="77777777" w:rsidR="00F41EBA" w:rsidRDefault="00F41EBA" w:rsidP="0089071A">
      <w:pPr>
        <w:spacing w:after="0"/>
        <w:ind w:left="1440" w:hanging="720"/>
      </w:pPr>
    </w:p>
    <w:p w14:paraId="6E54AFA2" w14:textId="311740D3" w:rsidR="00880C8E" w:rsidRPr="00CE2A4C" w:rsidRDefault="00CE2A4C" w:rsidP="00CE2A4C">
      <w:pPr>
        <w:spacing w:after="0"/>
        <w:jc w:val="both"/>
      </w:pPr>
      <w:r>
        <w:t>3.</w:t>
      </w:r>
      <w:r>
        <w:tab/>
      </w:r>
      <w:r w:rsidRPr="00CE2A4C">
        <w:rPr>
          <w:b/>
          <w:u w:val="single"/>
        </w:rPr>
        <w:t>Conclusion</w:t>
      </w:r>
      <w:r>
        <w:t xml:space="preserve">. Government at National level is promoting female access to all facets of life in the arena of female empowerment, quality education and equal representation in all departments including the Cabinet, defense forces and other high profile departments. Whereas at university level female genders are groomed and educated to the desired levels. </w:t>
      </w:r>
    </w:p>
    <w:p w14:paraId="24FAE6EA" w14:textId="77777777" w:rsidR="00CE2A4C" w:rsidRDefault="00CE2A4C" w:rsidP="00880C8E">
      <w:pPr>
        <w:spacing w:after="0"/>
        <w:ind w:left="1440" w:hanging="720"/>
        <w:jc w:val="right"/>
      </w:pPr>
    </w:p>
    <w:p w14:paraId="22CF14BF" w14:textId="77777777" w:rsidR="00CE2A4C" w:rsidRDefault="00CE2A4C" w:rsidP="00880C8E">
      <w:pPr>
        <w:spacing w:after="0"/>
        <w:ind w:left="1440" w:hanging="720"/>
        <w:jc w:val="right"/>
      </w:pPr>
    </w:p>
    <w:p w14:paraId="2952B79A" w14:textId="77777777" w:rsidR="00CE2A4C" w:rsidRDefault="00CE2A4C" w:rsidP="00880C8E">
      <w:pPr>
        <w:spacing w:after="0"/>
        <w:ind w:left="1440" w:hanging="720"/>
        <w:jc w:val="right"/>
      </w:pPr>
    </w:p>
    <w:p w14:paraId="3C11AD03" w14:textId="30BD23ED" w:rsidR="007200DA" w:rsidRDefault="007200DA" w:rsidP="00A65D34">
      <w:pPr>
        <w:spacing w:after="0"/>
        <w:ind w:left="1440" w:hanging="720"/>
        <w:jc w:val="center"/>
        <w:rPr>
          <w:b/>
          <w:u w:val="single"/>
        </w:rPr>
      </w:pPr>
    </w:p>
    <w:p w14:paraId="58A858F4" w14:textId="77777777" w:rsidR="008E5074" w:rsidRDefault="008E5074" w:rsidP="008E5074">
      <w:pPr>
        <w:jc w:val="center"/>
        <w:rPr>
          <w:b/>
          <w:u w:val="single"/>
        </w:rPr>
      </w:pPr>
    </w:p>
    <w:p w14:paraId="6C5D6CE2" w14:textId="77777777" w:rsidR="00C90F82" w:rsidRPr="009D082E" w:rsidRDefault="00C90F82" w:rsidP="00C90F82">
      <w:pPr>
        <w:spacing w:after="0"/>
        <w:ind w:left="1440" w:hanging="720"/>
        <w:jc w:val="right"/>
      </w:pPr>
    </w:p>
    <w:sectPr w:rsidR="00C90F82" w:rsidRPr="009D082E" w:rsidSect="000E727E">
      <w:footerReference w:type="default" r:id="rId8"/>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3A5A6" w14:textId="77777777" w:rsidR="00FA440A" w:rsidRDefault="00FA440A" w:rsidP="00606FAB">
      <w:pPr>
        <w:spacing w:after="0" w:line="240" w:lineRule="auto"/>
      </w:pPr>
      <w:r>
        <w:separator/>
      </w:r>
    </w:p>
  </w:endnote>
  <w:endnote w:type="continuationSeparator" w:id="0">
    <w:p w14:paraId="4E7A0414" w14:textId="77777777" w:rsidR="00FA440A" w:rsidRDefault="00FA440A"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3F45DF92"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7B3280">
            <w:rPr>
              <w:noProof/>
            </w:rPr>
            <w:t>1</w:t>
          </w:r>
          <w:r w:rsidRPr="00491AD9">
            <w:rPr>
              <w:noProof/>
            </w:rPr>
            <w:fldChar w:fldCharType="end"/>
          </w:r>
          <w:r w:rsidRPr="00491AD9">
            <w:t xml:space="preserve"> of </w:t>
          </w:r>
          <w:r w:rsidR="00733ACC">
            <w:t>4</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7F081" w14:textId="77777777" w:rsidR="00FA440A" w:rsidRDefault="00FA440A" w:rsidP="00606FAB">
      <w:pPr>
        <w:spacing w:after="0" w:line="240" w:lineRule="auto"/>
      </w:pPr>
      <w:r>
        <w:separator/>
      </w:r>
    </w:p>
  </w:footnote>
  <w:footnote w:type="continuationSeparator" w:id="0">
    <w:p w14:paraId="6984398A" w14:textId="77777777" w:rsidR="00FA440A" w:rsidRDefault="00FA440A" w:rsidP="0060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4B21EE"/>
    <w:multiLevelType w:val="hybridMultilevel"/>
    <w:tmpl w:val="C56C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12"/>
  </w:num>
  <w:num w:numId="4">
    <w:abstractNumId w:val="17"/>
  </w:num>
  <w:num w:numId="5">
    <w:abstractNumId w:val="13"/>
  </w:num>
  <w:num w:numId="6">
    <w:abstractNumId w:val="18"/>
  </w:num>
  <w:num w:numId="7">
    <w:abstractNumId w:val="19"/>
  </w:num>
  <w:num w:numId="8">
    <w:abstractNumId w:val="6"/>
  </w:num>
  <w:num w:numId="9">
    <w:abstractNumId w:val="9"/>
  </w:num>
  <w:num w:numId="10">
    <w:abstractNumId w:val="3"/>
  </w:num>
  <w:num w:numId="11">
    <w:abstractNumId w:val="20"/>
  </w:num>
  <w:num w:numId="12">
    <w:abstractNumId w:val="7"/>
  </w:num>
  <w:num w:numId="13">
    <w:abstractNumId w:val="15"/>
  </w:num>
  <w:num w:numId="14">
    <w:abstractNumId w:val="11"/>
  </w:num>
  <w:num w:numId="15">
    <w:abstractNumId w:val="0"/>
  </w:num>
  <w:num w:numId="16">
    <w:abstractNumId w:val="2"/>
  </w:num>
  <w:num w:numId="17">
    <w:abstractNumId w:val="14"/>
  </w:num>
  <w:num w:numId="18">
    <w:abstractNumId w:val="16"/>
  </w:num>
  <w:num w:numId="19">
    <w:abstractNumId w:val="8"/>
  </w:num>
  <w:num w:numId="20">
    <w:abstractNumId w:val="1"/>
  </w:num>
  <w:num w:numId="21">
    <w:abstractNumId w:val="4"/>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31333"/>
    <w:rsid w:val="00063245"/>
    <w:rsid w:val="00066F29"/>
    <w:rsid w:val="0007703A"/>
    <w:rsid w:val="00083F66"/>
    <w:rsid w:val="00097548"/>
    <w:rsid w:val="000A3280"/>
    <w:rsid w:val="000C1071"/>
    <w:rsid w:val="000C61FE"/>
    <w:rsid w:val="000D0B94"/>
    <w:rsid w:val="000D3C65"/>
    <w:rsid w:val="000E27D9"/>
    <w:rsid w:val="000E727E"/>
    <w:rsid w:val="000F1F6D"/>
    <w:rsid w:val="000F4D3C"/>
    <w:rsid w:val="00141BA0"/>
    <w:rsid w:val="00144C6C"/>
    <w:rsid w:val="00145B71"/>
    <w:rsid w:val="00157D55"/>
    <w:rsid w:val="001713C0"/>
    <w:rsid w:val="00175A77"/>
    <w:rsid w:val="00187273"/>
    <w:rsid w:val="00187831"/>
    <w:rsid w:val="001A4492"/>
    <w:rsid w:val="001B4580"/>
    <w:rsid w:val="001C5D18"/>
    <w:rsid w:val="001D0BD1"/>
    <w:rsid w:val="001D3E6F"/>
    <w:rsid w:val="001D79D0"/>
    <w:rsid w:val="001D7E8E"/>
    <w:rsid w:val="001F091F"/>
    <w:rsid w:val="001F2DC5"/>
    <w:rsid w:val="002433C1"/>
    <w:rsid w:val="00244174"/>
    <w:rsid w:val="00256460"/>
    <w:rsid w:val="00281468"/>
    <w:rsid w:val="00291F44"/>
    <w:rsid w:val="002B6B47"/>
    <w:rsid w:val="002C2387"/>
    <w:rsid w:val="002D6F1E"/>
    <w:rsid w:val="002F2645"/>
    <w:rsid w:val="00314C0D"/>
    <w:rsid w:val="00332E1D"/>
    <w:rsid w:val="00347AEA"/>
    <w:rsid w:val="003550B0"/>
    <w:rsid w:val="003609C6"/>
    <w:rsid w:val="00367B95"/>
    <w:rsid w:val="00376660"/>
    <w:rsid w:val="00377943"/>
    <w:rsid w:val="0038658B"/>
    <w:rsid w:val="003971FD"/>
    <w:rsid w:val="003A4763"/>
    <w:rsid w:val="003B1FB9"/>
    <w:rsid w:val="003C2FB0"/>
    <w:rsid w:val="003F5F19"/>
    <w:rsid w:val="0040180B"/>
    <w:rsid w:val="00402BED"/>
    <w:rsid w:val="00411D81"/>
    <w:rsid w:val="00411D95"/>
    <w:rsid w:val="0041685C"/>
    <w:rsid w:val="00421FCE"/>
    <w:rsid w:val="00421FF7"/>
    <w:rsid w:val="004246F3"/>
    <w:rsid w:val="00452FE0"/>
    <w:rsid w:val="00453EDE"/>
    <w:rsid w:val="00472B8F"/>
    <w:rsid w:val="00480306"/>
    <w:rsid w:val="00484996"/>
    <w:rsid w:val="00491AD9"/>
    <w:rsid w:val="00496812"/>
    <w:rsid w:val="004C096B"/>
    <w:rsid w:val="004C3A81"/>
    <w:rsid w:val="004C4CFD"/>
    <w:rsid w:val="004D1050"/>
    <w:rsid w:val="004D2C6F"/>
    <w:rsid w:val="004D6F5F"/>
    <w:rsid w:val="00507E39"/>
    <w:rsid w:val="005115A5"/>
    <w:rsid w:val="0051537A"/>
    <w:rsid w:val="0052125A"/>
    <w:rsid w:val="00522D80"/>
    <w:rsid w:val="005410B6"/>
    <w:rsid w:val="005517EB"/>
    <w:rsid w:val="005710D9"/>
    <w:rsid w:val="005830B7"/>
    <w:rsid w:val="00585D9E"/>
    <w:rsid w:val="005C2ABC"/>
    <w:rsid w:val="005C3440"/>
    <w:rsid w:val="005D72CD"/>
    <w:rsid w:val="005F796E"/>
    <w:rsid w:val="006003AD"/>
    <w:rsid w:val="00600F52"/>
    <w:rsid w:val="00605FAF"/>
    <w:rsid w:val="00606FAB"/>
    <w:rsid w:val="006245E0"/>
    <w:rsid w:val="00625B30"/>
    <w:rsid w:val="00657161"/>
    <w:rsid w:val="00660D9F"/>
    <w:rsid w:val="00665E04"/>
    <w:rsid w:val="00675937"/>
    <w:rsid w:val="00677027"/>
    <w:rsid w:val="00682345"/>
    <w:rsid w:val="00686EDD"/>
    <w:rsid w:val="00691C49"/>
    <w:rsid w:val="00694EAE"/>
    <w:rsid w:val="006A4430"/>
    <w:rsid w:val="006A6712"/>
    <w:rsid w:val="006B259D"/>
    <w:rsid w:val="006C4C01"/>
    <w:rsid w:val="006D14B2"/>
    <w:rsid w:val="006D2478"/>
    <w:rsid w:val="006D4EC3"/>
    <w:rsid w:val="006F294E"/>
    <w:rsid w:val="007200DA"/>
    <w:rsid w:val="0072081F"/>
    <w:rsid w:val="00724715"/>
    <w:rsid w:val="00733ACC"/>
    <w:rsid w:val="007426F6"/>
    <w:rsid w:val="007542FC"/>
    <w:rsid w:val="00754471"/>
    <w:rsid w:val="007620F3"/>
    <w:rsid w:val="0076497E"/>
    <w:rsid w:val="00773014"/>
    <w:rsid w:val="00775FC4"/>
    <w:rsid w:val="0079043A"/>
    <w:rsid w:val="0079619D"/>
    <w:rsid w:val="007A1145"/>
    <w:rsid w:val="007A614B"/>
    <w:rsid w:val="007B3280"/>
    <w:rsid w:val="007B56DC"/>
    <w:rsid w:val="007F1594"/>
    <w:rsid w:val="007F3668"/>
    <w:rsid w:val="00810AF5"/>
    <w:rsid w:val="00824E5F"/>
    <w:rsid w:val="008263A3"/>
    <w:rsid w:val="0083366C"/>
    <w:rsid w:val="00841129"/>
    <w:rsid w:val="00844C1C"/>
    <w:rsid w:val="00845973"/>
    <w:rsid w:val="00851365"/>
    <w:rsid w:val="00852A76"/>
    <w:rsid w:val="00854962"/>
    <w:rsid w:val="00866490"/>
    <w:rsid w:val="00872505"/>
    <w:rsid w:val="00872AB0"/>
    <w:rsid w:val="00880C8E"/>
    <w:rsid w:val="0088244E"/>
    <w:rsid w:val="008837AB"/>
    <w:rsid w:val="0089060A"/>
    <w:rsid w:val="0089071A"/>
    <w:rsid w:val="008A0E72"/>
    <w:rsid w:val="008B6406"/>
    <w:rsid w:val="008C085C"/>
    <w:rsid w:val="008C33B6"/>
    <w:rsid w:val="008C457D"/>
    <w:rsid w:val="008D7E53"/>
    <w:rsid w:val="008E5074"/>
    <w:rsid w:val="009035C9"/>
    <w:rsid w:val="00914E12"/>
    <w:rsid w:val="00920C2C"/>
    <w:rsid w:val="00931941"/>
    <w:rsid w:val="00943E36"/>
    <w:rsid w:val="00971809"/>
    <w:rsid w:val="00976B41"/>
    <w:rsid w:val="00986906"/>
    <w:rsid w:val="0099008D"/>
    <w:rsid w:val="0099110B"/>
    <w:rsid w:val="00993E4D"/>
    <w:rsid w:val="00994398"/>
    <w:rsid w:val="009A2C02"/>
    <w:rsid w:val="009A5938"/>
    <w:rsid w:val="009A7E24"/>
    <w:rsid w:val="009C0312"/>
    <w:rsid w:val="009C7C62"/>
    <w:rsid w:val="009D082E"/>
    <w:rsid w:val="009E6ADF"/>
    <w:rsid w:val="00A14415"/>
    <w:rsid w:val="00A17228"/>
    <w:rsid w:val="00A544BA"/>
    <w:rsid w:val="00A6583C"/>
    <w:rsid w:val="00A65D34"/>
    <w:rsid w:val="00A6677F"/>
    <w:rsid w:val="00A9580D"/>
    <w:rsid w:val="00AA26D8"/>
    <w:rsid w:val="00AB0391"/>
    <w:rsid w:val="00AC3891"/>
    <w:rsid w:val="00AD2798"/>
    <w:rsid w:val="00AF7866"/>
    <w:rsid w:val="00B02438"/>
    <w:rsid w:val="00B02956"/>
    <w:rsid w:val="00B038FF"/>
    <w:rsid w:val="00B13356"/>
    <w:rsid w:val="00B34B6E"/>
    <w:rsid w:val="00B3562C"/>
    <w:rsid w:val="00B44A5F"/>
    <w:rsid w:val="00B512E4"/>
    <w:rsid w:val="00B521CB"/>
    <w:rsid w:val="00B67799"/>
    <w:rsid w:val="00B73E54"/>
    <w:rsid w:val="00B80AE9"/>
    <w:rsid w:val="00BA3007"/>
    <w:rsid w:val="00BA7382"/>
    <w:rsid w:val="00BA75E5"/>
    <w:rsid w:val="00BB4C14"/>
    <w:rsid w:val="00BC1C0C"/>
    <w:rsid w:val="00BC2921"/>
    <w:rsid w:val="00BC4BDD"/>
    <w:rsid w:val="00BD3316"/>
    <w:rsid w:val="00BD7A4F"/>
    <w:rsid w:val="00BE4DA5"/>
    <w:rsid w:val="00BF6C49"/>
    <w:rsid w:val="00C05821"/>
    <w:rsid w:val="00C11437"/>
    <w:rsid w:val="00C11653"/>
    <w:rsid w:val="00C12F6B"/>
    <w:rsid w:val="00C21AD6"/>
    <w:rsid w:val="00C37FCB"/>
    <w:rsid w:val="00C47E7A"/>
    <w:rsid w:val="00C51776"/>
    <w:rsid w:val="00C639BB"/>
    <w:rsid w:val="00C86DAC"/>
    <w:rsid w:val="00C90F82"/>
    <w:rsid w:val="00C96549"/>
    <w:rsid w:val="00CB2462"/>
    <w:rsid w:val="00CC04E6"/>
    <w:rsid w:val="00CC0F82"/>
    <w:rsid w:val="00CC391D"/>
    <w:rsid w:val="00CE2A4C"/>
    <w:rsid w:val="00CF1A09"/>
    <w:rsid w:val="00D070D1"/>
    <w:rsid w:val="00D10034"/>
    <w:rsid w:val="00D2131E"/>
    <w:rsid w:val="00D338C1"/>
    <w:rsid w:val="00D51623"/>
    <w:rsid w:val="00D55CF6"/>
    <w:rsid w:val="00D81266"/>
    <w:rsid w:val="00D84EE2"/>
    <w:rsid w:val="00D86416"/>
    <w:rsid w:val="00DA1309"/>
    <w:rsid w:val="00DA1AEF"/>
    <w:rsid w:val="00DA7D35"/>
    <w:rsid w:val="00DB2066"/>
    <w:rsid w:val="00DB533E"/>
    <w:rsid w:val="00DC1639"/>
    <w:rsid w:val="00DD699F"/>
    <w:rsid w:val="00DF08B6"/>
    <w:rsid w:val="00E12DA0"/>
    <w:rsid w:val="00E15051"/>
    <w:rsid w:val="00E22B94"/>
    <w:rsid w:val="00E33E0F"/>
    <w:rsid w:val="00E41419"/>
    <w:rsid w:val="00E42654"/>
    <w:rsid w:val="00E47655"/>
    <w:rsid w:val="00E50631"/>
    <w:rsid w:val="00E55547"/>
    <w:rsid w:val="00E65357"/>
    <w:rsid w:val="00E66135"/>
    <w:rsid w:val="00E72D59"/>
    <w:rsid w:val="00E741D6"/>
    <w:rsid w:val="00E91CCB"/>
    <w:rsid w:val="00E92976"/>
    <w:rsid w:val="00E92C5A"/>
    <w:rsid w:val="00E97871"/>
    <w:rsid w:val="00E97B66"/>
    <w:rsid w:val="00EA09E0"/>
    <w:rsid w:val="00EA0FE1"/>
    <w:rsid w:val="00EA1D65"/>
    <w:rsid w:val="00EA3C1E"/>
    <w:rsid w:val="00EC2FDE"/>
    <w:rsid w:val="00EE3411"/>
    <w:rsid w:val="00EF0E81"/>
    <w:rsid w:val="00F1710E"/>
    <w:rsid w:val="00F17A55"/>
    <w:rsid w:val="00F23566"/>
    <w:rsid w:val="00F25573"/>
    <w:rsid w:val="00F25D03"/>
    <w:rsid w:val="00F323FB"/>
    <w:rsid w:val="00F336F6"/>
    <w:rsid w:val="00F339B3"/>
    <w:rsid w:val="00F34B22"/>
    <w:rsid w:val="00F34CB1"/>
    <w:rsid w:val="00F357BA"/>
    <w:rsid w:val="00F41EBA"/>
    <w:rsid w:val="00F42633"/>
    <w:rsid w:val="00F45BBF"/>
    <w:rsid w:val="00F50D19"/>
    <w:rsid w:val="00F641DD"/>
    <w:rsid w:val="00F772F2"/>
    <w:rsid w:val="00F91763"/>
    <w:rsid w:val="00FA440A"/>
    <w:rsid w:val="00FA666F"/>
    <w:rsid w:val="00FB39EA"/>
    <w:rsid w:val="00FB5750"/>
    <w:rsid w:val="00FC7AD6"/>
    <w:rsid w:val="00FD04B4"/>
    <w:rsid w:val="00FD2B53"/>
    <w:rsid w:val="00FD3C1B"/>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F921-9FD5-4375-920B-FF29C9EB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4</cp:revision>
  <cp:lastPrinted>2022-04-20T08:38:00Z</cp:lastPrinted>
  <dcterms:created xsi:type="dcterms:W3CDTF">2022-11-07T05:52:00Z</dcterms:created>
  <dcterms:modified xsi:type="dcterms:W3CDTF">2022-11-07T06:46:00Z</dcterms:modified>
</cp:coreProperties>
</file>